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77" w:rsidRPr="00AB0ABD" w:rsidRDefault="00CB3F63">
      <w:pPr>
        <w:rPr>
          <w:b/>
        </w:rPr>
      </w:pPr>
      <w:r w:rsidRPr="00AB0ABD">
        <w:rPr>
          <w:b/>
        </w:rPr>
        <w:t>Everest 600/Encore Diagnostic Tests</w:t>
      </w:r>
    </w:p>
    <w:p w:rsidR="003923A2" w:rsidRDefault="00CB3F63">
      <w:r>
        <w:t xml:space="preserve">The following are the tests you can do while the Everest 600 or Everest Encore is in </w:t>
      </w:r>
      <w:r w:rsidR="003923A2">
        <w:t>Diagnostic</w:t>
      </w:r>
      <w:r>
        <w:t xml:space="preserve"> Mode (Mode 3). This switch is found on the back of the printer</w:t>
      </w:r>
      <w:r w:rsidR="003923A2">
        <w:t xml:space="preserve"> to the right of the USB cable</w:t>
      </w:r>
      <w:r>
        <w:t>. With the power unplugged from the printer, turn the white nob clockwise till you see the number 3</w:t>
      </w:r>
      <w:r w:rsidR="003923A2">
        <w:t xml:space="preserve"> shown, see picture below</w:t>
      </w:r>
      <w:r>
        <w:t>.</w:t>
      </w:r>
    </w:p>
    <w:p w:rsidR="00CB3F63" w:rsidRDefault="00CB3F63">
      <w:r>
        <w:t xml:space="preserve"> </w:t>
      </w:r>
      <w:r w:rsidR="001B05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3pt">
            <v:imagedata r:id="rId4" o:title="Setting Nob"/>
          </v:shape>
        </w:pict>
      </w:r>
    </w:p>
    <w:p w:rsidR="00DF26D0" w:rsidRDefault="003923A2">
      <w:r>
        <w:t>Now plug in the printer, after about 5 seconds you should have two lights lit on the front.</w:t>
      </w:r>
      <w:r w:rsidR="00DF26D0">
        <w:t xml:space="preserve"> The two lights are the green power light and the orange connectivity light. </w:t>
      </w:r>
    </w:p>
    <w:p w:rsidR="003923A2" w:rsidRDefault="001B050D">
      <w:r>
        <w:pict>
          <v:shape id="_x0000_i1026" type="#_x0000_t75" style="width:98.25pt;height:186.75pt">
            <v:imagedata r:id="rId5" o:title="LightsJPG"/>
          </v:shape>
        </w:pict>
      </w:r>
    </w:p>
    <w:p w:rsidR="00CB3F63" w:rsidRDefault="00CB3F63"/>
    <w:p w:rsidR="00CB3F63" w:rsidRDefault="00CB3F63">
      <w:r>
        <w:t xml:space="preserve">To use </w:t>
      </w:r>
      <w:r w:rsidR="00944AA2">
        <w:t xml:space="preserve">a </w:t>
      </w:r>
      <w:r>
        <w:t>tests described</w:t>
      </w:r>
      <w:r w:rsidR="00944AA2">
        <w:t xml:space="preserve"> on page 2 </w:t>
      </w:r>
      <w:r>
        <w:t xml:space="preserve">press the button on the printer </w:t>
      </w:r>
      <w:r w:rsidR="00944AA2">
        <w:t xml:space="preserve">button </w:t>
      </w:r>
      <w:r>
        <w:t>that many times and hold on the fina</w:t>
      </w:r>
      <w:r w:rsidR="00944AA2">
        <w:t xml:space="preserve">l press. For example </w:t>
      </w:r>
      <w:r>
        <w:t xml:space="preserve">to </w:t>
      </w:r>
      <w:r w:rsidR="00944AA2">
        <w:t xml:space="preserve">open the printer tray, </w:t>
      </w:r>
      <w:r>
        <w:t>press the button 12 times and on the 12</w:t>
      </w:r>
      <w:r w:rsidRPr="00CB3F63">
        <w:rPr>
          <w:vertAlign w:val="superscript"/>
        </w:rPr>
        <w:t>th</w:t>
      </w:r>
      <w:r>
        <w:t xml:space="preserve"> press hold it </w:t>
      </w:r>
      <w:r w:rsidR="00944AA2">
        <w:t>down. Once you hear a</w:t>
      </w:r>
      <w:r>
        <w:t xml:space="preserve"> noise from the printer you can release the button. The orange </w:t>
      </w:r>
      <w:r w:rsidR="00DF26D0">
        <w:t xml:space="preserve">activity </w:t>
      </w:r>
      <w:r>
        <w:t xml:space="preserve">light on the printer will flash while the </w:t>
      </w:r>
      <w:r w:rsidR="00944AA2">
        <w:t xml:space="preserve">printer is doing the action </w:t>
      </w:r>
      <w:r>
        <w:t>requested. Once it done with the action, the light will stop flashing and go back to soli</w:t>
      </w:r>
      <w:r w:rsidR="00944AA2">
        <w:t>d</w:t>
      </w:r>
      <w:r>
        <w:t xml:space="preserve">. </w:t>
      </w:r>
    </w:p>
    <w:p w:rsidR="00DF26D0" w:rsidRDefault="00944AA2">
      <w:r>
        <w:t xml:space="preserve">Once you are done running the </w:t>
      </w:r>
      <w:r w:rsidR="00DF26D0">
        <w:t>test</w:t>
      </w:r>
      <w:r>
        <w:t>(</w:t>
      </w:r>
      <w:r w:rsidR="00DF26D0">
        <w:t>s</w:t>
      </w:r>
      <w:r>
        <w:t>)</w:t>
      </w:r>
      <w:r w:rsidR="00DF26D0">
        <w:t>, pull the power plug from the back of the printer. Change the mode nob on the back of the printer back to mode 2, and then plug the power back into the printer. Then power cycle the entire machine including the autoloader portion.</w:t>
      </w:r>
    </w:p>
    <w:p w:rsidR="0082299C" w:rsidRDefault="0082299C">
      <w:r>
        <w:br w:type="page"/>
      </w:r>
    </w:p>
    <w:p w:rsidR="001B7454" w:rsidRDefault="001B7454"/>
    <w:tbl>
      <w:tblPr>
        <w:tblStyle w:val="TableGrid"/>
        <w:tblW w:w="0" w:type="auto"/>
        <w:tblLook w:val="04A0" w:firstRow="1" w:lastRow="0" w:firstColumn="1" w:lastColumn="0" w:noHBand="0" w:noVBand="1"/>
      </w:tblPr>
      <w:tblGrid>
        <w:gridCol w:w="985"/>
        <w:gridCol w:w="8365"/>
      </w:tblGrid>
      <w:tr w:rsidR="001B7454" w:rsidTr="006B6CE3">
        <w:tc>
          <w:tcPr>
            <w:tcW w:w="985" w:type="dxa"/>
          </w:tcPr>
          <w:p w:rsidR="001B7454" w:rsidRDefault="001B7454">
            <w:r>
              <w:t>Test No.</w:t>
            </w:r>
          </w:p>
        </w:tc>
        <w:tc>
          <w:tcPr>
            <w:tcW w:w="8365" w:type="dxa"/>
          </w:tcPr>
          <w:p w:rsidR="001B7454" w:rsidRDefault="001B7454">
            <w:r>
              <w:t>Test Description</w:t>
            </w:r>
          </w:p>
        </w:tc>
      </w:tr>
      <w:tr w:rsidR="001B7454" w:rsidTr="006B6CE3">
        <w:tc>
          <w:tcPr>
            <w:tcW w:w="985" w:type="dxa"/>
          </w:tcPr>
          <w:p w:rsidR="001B7454" w:rsidRDefault="001B7454">
            <w:r>
              <w:t>1</w:t>
            </w:r>
          </w:p>
        </w:tc>
        <w:tc>
          <w:tcPr>
            <w:tcW w:w="8365" w:type="dxa"/>
          </w:tcPr>
          <w:p w:rsidR="001B7454" w:rsidRDefault="001B7454">
            <w:r>
              <w:t>The platen cleaning mode</w:t>
            </w:r>
          </w:p>
        </w:tc>
      </w:tr>
      <w:tr w:rsidR="001B7454" w:rsidTr="006B6CE3">
        <w:tc>
          <w:tcPr>
            <w:tcW w:w="985" w:type="dxa"/>
          </w:tcPr>
          <w:p w:rsidR="001B7454" w:rsidRDefault="006B6CE3">
            <w:r>
              <w:t>2</w:t>
            </w:r>
          </w:p>
        </w:tc>
        <w:tc>
          <w:tcPr>
            <w:tcW w:w="8365" w:type="dxa"/>
          </w:tcPr>
          <w:p w:rsidR="001B7454" w:rsidRDefault="006B6CE3">
            <w:r>
              <w:t>The re-transfer heat roller cleaning mode</w:t>
            </w:r>
          </w:p>
        </w:tc>
      </w:tr>
      <w:tr w:rsidR="001B7454" w:rsidTr="006B6CE3">
        <w:tc>
          <w:tcPr>
            <w:tcW w:w="985" w:type="dxa"/>
          </w:tcPr>
          <w:p w:rsidR="001B7454" w:rsidRDefault="006B6CE3">
            <w:r>
              <w:t>3</w:t>
            </w:r>
          </w:p>
        </w:tc>
        <w:tc>
          <w:tcPr>
            <w:tcW w:w="8365" w:type="dxa"/>
          </w:tcPr>
          <w:p w:rsidR="001B7454" w:rsidRDefault="006B6CE3">
            <w:r>
              <w:t>Print Color Position Check Pattern and Printing Head Check Pattern</w:t>
            </w:r>
          </w:p>
        </w:tc>
      </w:tr>
      <w:tr w:rsidR="001B7454" w:rsidTr="006B6CE3">
        <w:tc>
          <w:tcPr>
            <w:tcW w:w="985" w:type="dxa"/>
          </w:tcPr>
          <w:p w:rsidR="001B7454" w:rsidRDefault="006B6CE3">
            <w:r>
              <w:t>4</w:t>
            </w:r>
          </w:p>
        </w:tc>
        <w:tc>
          <w:tcPr>
            <w:tcW w:w="8365" w:type="dxa"/>
          </w:tcPr>
          <w:p w:rsidR="001B7454" w:rsidRDefault="006B6CE3">
            <w:r>
              <w:t>Print Full Dot Pattern</w:t>
            </w:r>
          </w:p>
        </w:tc>
      </w:tr>
      <w:tr w:rsidR="001B7454" w:rsidTr="006B6CE3">
        <w:tc>
          <w:tcPr>
            <w:tcW w:w="985" w:type="dxa"/>
          </w:tcPr>
          <w:p w:rsidR="001B7454" w:rsidRDefault="006B6CE3">
            <w:r>
              <w:t>5</w:t>
            </w:r>
          </w:p>
        </w:tc>
        <w:tc>
          <w:tcPr>
            <w:tcW w:w="8365" w:type="dxa"/>
          </w:tcPr>
          <w:p w:rsidR="001B7454" w:rsidRDefault="006B6CE3">
            <w:r>
              <w:t>Print Gray Scale at a variable dot of 16 levels (Vertical)</w:t>
            </w:r>
          </w:p>
        </w:tc>
      </w:tr>
      <w:tr w:rsidR="001B7454" w:rsidTr="006B6CE3">
        <w:tc>
          <w:tcPr>
            <w:tcW w:w="985" w:type="dxa"/>
          </w:tcPr>
          <w:p w:rsidR="001B7454" w:rsidRDefault="006B6CE3">
            <w:r>
              <w:t>6</w:t>
            </w:r>
          </w:p>
        </w:tc>
        <w:tc>
          <w:tcPr>
            <w:tcW w:w="8365" w:type="dxa"/>
          </w:tcPr>
          <w:p w:rsidR="001B7454" w:rsidRDefault="006B6CE3">
            <w:r>
              <w:t>Print Gray Scale at a variable dot of 32 l</w:t>
            </w:r>
            <w:r w:rsidR="001B050D">
              <w:t>e</w:t>
            </w:r>
            <w:r>
              <w:t>vels (Horizontal)</w:t>
            </w:r>
          </w:p>
        </w:tc>
      </w:tr>
      <w:tr w:rsidR="001B7454" w:rsidTr="006B6CE3">
        <w:tc>
          <w:tcPr>
            <w:tcW w:w="985" w:type="dxa"/>
          </w:tcPr>
          <w:p w:rsidR="001B7454" w:rsidRDefault="006B6CE3">
            <w:r>
              <w:t>7</w:t>
            </w:r>
          </w:p>
        </w:tc>
        <w:tc>
          <w:tcPr>
            <w:tcW w:w="8365" w:type="dxa"/>
          </w:tcPr>
          <w:p w:rsidR="001B7454" w:rsidRDefault="006B6CE3">
            <w:r>
              <w:t>Burn-in (Close and open the drawer, lower and raise the printing head, lower and rais</w:t>
            </w:r>
            <w:r w:rsidR="001B050D">
              <w:t>e</w:t>
            </w:r>
            <w:r>
              <w:t xml:space="preserve"> the re-transfer heat roller for 1000 </w:t>
            </w:r>
            <w:r w:rsidR="001B050D">
              <w:t>cycles</w:t>
            </w:r>
            <w:r>
              <w:t>)</w:t>
            </w:r>
          </w:p>
        </w:tc>
      </w:tr>
      <w:tr w:rsidR="006B6CE3" w:rsidTr="006B6CE3">
        <w:tc>
          <w:tcPr>
            <w:tcW w:w="985" w:type="dxa"/>
          </w:tcPr>
          <w:p w:rsidR="006B6CE3" w:rsidRDefault="006B6CE3">
            <w:r>
              <w:t>8</w:t>
            </w:r>
          </w:p>
        </w:tc>
        <w:tc>
          <w:tcPr>
            <w:tcW w:w="8365" w:type="dxa"/>
          </w:tcPr>
          <w:p w:rsidR="006B6CE3" w:rsidRDefault="006B6CE3">
            <w:r>
              <w:t>Lower and raise the printing head</w:t>
            </w:r>
          </w:p>
        </w:tc>
      </w:tr>
      <w:tr w:rsidR="006B6CE3" w:rsidTr="006B6CE3">
        <w:tc>
          <w:tcPr>
            <w:tcW w:w="985" w:type="dxa"/>
          </w:tcPr>
          <w:p w:rsidR="006B6CE3" w:rsidRDefault="006B6CE3">
            <w:r>
              <w:t>9</w:t>
            </w:r>
          </w:p>
        </w:tc>
        <w:tc>
          <w:tcPr>
            <w:tcW w:w="8365" w:type="dxa"/>
          </w:tcPr>
          <w:p w:rsidR="006B6CE3" w:rsidRDefault="006B6CE3">
            <w:r>
              <w:t>Advance the ribbon</w:t>
            </w:r>
          </w:p>
        </w:tc>
      </w:tr>
      <w:tr w:rsidR="006B6CE3" w:rsidTr="006B6CE3">
        <w:tc>
          <w:tcPr>
            <w:tcW w:w="985" w:type="dxa"/>
          </w:tcPr>
          <w:p w:rsidR="006B6CE3" w:rsidRDefault="006B6CE3">
            <w:r>
              <w:t>10</w:t>
            </w:r>
          </w:p>
        </w:tc>
        <w:tc>
          <w:tcPr>
            <w:tcW w:w="8365" w:type="dxa"/>
          </w:tcPr>
          <w:p w:rsidR="006B6CE3" w:rsidRDefault="006B6CE3">
            <w:r>
              <w:t>Close the drawer</w:t>
            </w:r>
          </w:p>
        </w:tc>
      </w:tr>
      <w:tr w:rsidR="006B6CE3" w:rsidTr="006B6CE3">
        <w:tc>
          <w:tcPr>
            <w:tcW w:w="985" w:type="dxa"/>
          </w:tcPr>
          <w:p w:rsidR="006B6CE3" w:rsidRDefault="006B6CE3">
            <w:r>
              <w:t>11</w:t>
            </w:r>
          </w:p>
        </w:tc>
        <w:tc>
          <w:tcPr>
            <w:tcW w:w="8365" w:type="dxa"/>
          </w:tcPr>
          <w:p w:rsidR="006B6CE3" w:rsidRDefault="006B6CE3">
            <w:r>
              <w:t>Clamp the DISC</w:t>
            </w:r>
          </w:p>
        </w:tc>
      </w:tr>
      <w:tr w:rsidR="006B6CE3" w:rsidTr="006B6CE3">
        <w:tc>
          <w:tcPr>
            <w:tcW w:w="985" w:type="dxa"/>
          </w:tcPr>
          <w:p w:rsidR="006B6CE3" w:rsidRDefault="006B6CE3">
            <w:r>
              <w:t>12</w:t>
            </w:r>
          </w:p>
        </w:tc>
        <w:tc>
          <w:tcPr>
            <w:tcW w:w="8365" w:type="dxa"/>
          </w:tcPr>
          <w:p w:rsidR="006B6CE3" w:rsidRDefault="006B6CE3">
            <w:r>
              <w:t>Open the drawer</w:t>
            </w:r>
            <w:bookmarkStart w:id="0" w:name="_GoBack"/>
            <w:bookmarkEnd w:id="0"/>
          </w:p>
        </w:tc>
      </w:tr>
      <w:tr w:rsidR="006B6CE3" w:rsidTr="006B6CE3">
        <w:tc>
          <w:tcPr>
            <w:tcW w:w="985" w:type="dxa"/>
          </w:tcPr>
          <w:p w:rsidR="006B6CE3" w:rsidRDefault="006B6CE3">
            <w:r>
              <w:t>13</w:t>
            </w:r>
          </w:p>
        </w:tc>
        <w:tc>
          <w:tcPr>
            <w:tcW w:w="8365" w:type="dxa"/>
          </w:tcPr>
          <w:p w:rsidR="006B6CE3" w:rsidRDefault="006B6CE3">
            <w:r>
              <w:t>Advance and rewind the re-transfer sheet</w:t>
            </w:r>
          </w:p>
        </w:tc>
      </w:tr>
      <w:tr w:rsidR="006B6CE3" w:rsidTr="006B6CE3">
        <w:tc>
          <w:tcPr>
            <w:tcW w:w="985" w:type="dxa"/>
          </w:tcPr>
          <w:p w:rsidR="006B6CE3" w:rsidRDefault="006B6CE3">
            <w:r>
              <w:t>14</w:t>
            </w:r>
          </w:p>
        </w:tc>
        <w:tc>
          <w:tcPr>
            <w:tcW w:w="8365" w:type="dxa"/>
          </w:tcPr>
          <w:p w:rsidR="006B6CE3" w:rsidRDefault="006B6CE3">
            <w:r>
              <w:t>Lower and raise the re-transfer sheet</w:t>
            </w:r>
          </w:p>
        </w:tc>
      </w:tr>
      <w:tr w:rsidR="006B6CE3" w:rsidTr="006B6CE3">
        <w:tc>
          <w:tcPr>
            <w:tcW w:w="985" w:type="dxa"/>
          </w:tcPr>
          <w:p w:rsidR="006B6CE3" w:rsidRDefault="006B6CE3">
            <w:r>
              <w:t>15</w:t>
            </w:r>
          </w:p>
        </w:tc>
        <w:tc>
          <w:tcPr>
            <w:tcW w:w="8365" w:type="dxa"/>
          </w:tcPr>
          <w:p w:rsidR="006B6CE3" w:rsidRDefault="006B6CE3">
            <w:r>
              <w:t>Turn on and turn off the halogen lamp</w:t>
            </w:r>
          </w:p>
        </w:tc>
      </w:tr>
      <w:tr w:rsidR="006B6CE3" w:rsidTr="006B6CE3">
        <w:tc>
          <w:tcPr>
            <w:tcW w:w="985" w:type="dxa"/>
          </w:tcPr>
          <w:p w:rsidR="006B6CE3" w:rsidRDefault="006B6CE3">
            <w:r>
              <w:t>16</w:t>
            </w:r>
          </w:p>
        </w:tc>
        <w:tc>
          <w:tcPr>
            <w:tcW w:w="8365" w:type="dxa"/>
          </w:tcPr>
          <w:p w:rsidR="006B6CE3" w:rsidRDefault="006B6CE3">
            <w:r>
              <w:t>Start and stop rotating the re-transfer heat roller</w:t>
            </w:r>
          </w:p>
        </w:tc>
      </w:tr>
      <w:tr w:rsidR="006B6CE3" w:rsidTr="006B6CE3">
        <w:tc>
          <w:tcPr>
            <w:tcW w:w="985" w:type="dxa"/>
          </w:tcPr>
          <w:p w:rsidR="006B6CE3" w:rsidRDefault="006B6CE3">
            <w:r>
              <w:t>17</w:t>
            </w:r>
          </w:p>
        </w:tc>
        <w:tc>
          <w:tcPr>
            <w:tcW w:w="8365" w:type="dxa"/>
          </w:tcPr>
          <w:p w:rsidR="006B6CE3" w:rsidRDefault="006B6CE3">
            <w:r>
              <w:t>Turn on and turn off the Actuator</w:t>
            </w:r>
          </w:p>
        </w:tc>
      </w:tr>
      <w:tr w:rsidR="006B6CE3" w:rsidTr="006B6CE3">
        <w:tc>
          <w:tcPr>
            <w:tcW w:w="985" w:type="dxa"/>
          </w:tcPr>
          <w:p w:rsidR="006B6CE3" w:rsidRDefault="00300D98">
            <w:r>
              <w:t>18</w:t>
            </w:r>
          </w:p>
        </w:tc>
        <w:tc>
          <w:tcPr>
            <w:tcW w:w="8365" w:type="dxa"/>
          </w:tcPr>
          <w:p w:rsidR="006B6CE3" w:rsidRDefault="006B6CE3">
            <w:r>
              <w:t>Turn on the cooling fan</w:t>
            </w:r>
          </w:p>
        </w:tc>
      </w:tr>
      <w:tr w:rsidR="006B6CE3" w:rsidTr="006B6CE3">
        <w:tc>
          <w:tcPr>
            <w:tcW w:w="985" w:type="dxa"/>
          </w:tcPr>
          <w:p w:rsidR="006B6CE3" w:rsidRDefault="00300D98">
            <w:r>
              <w:t>19</w:t>
            </w:r>
          </w:p>
        </w:tc>
        <w:tc>
          <w:tcPr>
            <w:tcW w:w="8365" w:type="dxa"/>
          </w:tcPr>
          <w:p w:rsidR="006B6CE3" w:rsidRDefault="006B6CE3">
            <w:r>
              <w:t>The printing head position sensor</w:t>
            </w:r>
          </w:p>
        </w:tc>
      </w:tr>
      <w:tr w:rsidR="006B6CE3" w:rsidTr="006B6CE3">
        <w:tc>
          <w:tcPr>
            <w:tcW w:w="985" w:type="dxa"/>
          </w:tcPr>
          <w:p w:rsidR="006B6CE3" w:rsidRDefault="00300D98">
            <w:r>
              <w:t>20</w:t>
            </w:r>
          </w:p>
        </w:tc>
        <w:tc>
          <w:tcPr>
            <w:tcW w:w="8365" w:type="dxa"/>
          </w:tcPr>
          <w:p w:rsidR="006B6CE3" w:rsidRDefault="00C54AAA">
            <w:r>
              <w:t>The ribbon sensor</w:t>
            </w:r>
          </w:p>
        </w:tc>
      </w:tr>
      <w:tr w:rsidR="00C54AAA" w:rsidTr="006B6CE3">
        <w:tc>
          <w:tcPr>
            <w:tcW w:w="985" w:type="dxa"/>
          </w:tcPr>
          <w:p w:rsidR="00C54AAA" w:rsidRDefault="00300D98">
            <w:r>
              <w:t>21</w:t>
            </w:r>
          </w:p>
        </w:tc>
        <w:tc>
          <w:tcPr>
            <w:tcW w:w="8365" w:type="dxa"/>
          </w:tcPr>
          <w:p w:rsidR="00C54AAA" w:rsidRDefault="00C54AAA">
            <w:r>
              <w:t>The re-transfer heat roller position sensor</w:t>
            </w:r>
          </w:p>
        </w:tc>
      </w:tr>
      <w:tr w:rsidR="00C54AAA" w:rsidTr="006B6CE3">
        <w:tc>
          <w:tcPr>
            <w:tcW w:w="985" w:type="dxa"/>
          </w:tcPr>
          <w:p w:rsidR="00C54AAA" w:rsidRDefault="00300D98">
            <w:r>
              <w:t>22</w:t>
            </w:r>
          </w:p>
        </w:tc>
        <w:tc>
          <w:tcPr>
            <w:tcW w:w="8365" w:type="dxa"/>
          </w:tcPr>
          <w:p w:rsidR="00C54AAA" w:rsidRDefault="00C54AAA">
            <w:r>
              <w:t>The drawer close sensor</w:t>
            </w:r>
          </w:p>
        </w:tc>
      </w:tr>
      <w:tr w:rsidR="00C54AAA" w:rsidTr="006B6CE3">
        <w:tc>
          <w:tcPr>
            <w:tcW w:w="985" w:type="dxa"/>
          </w:tcPr>
          <w:p w:rsidR="00C54AAA" w:rsidRDefault="00300D98">
            <w:r>
              <w:t>23</w:t>
            </w:r>
          </w:p>
        </w:tc>
        <w:tc>
          <w:tcPr>
            <w:tcW w:w="8365" w:type="dxa"/>
          </w:tcPr>
          <w:p w:rsidR="00C54AAA" w:rsidRDefault="00C54AAA">
            <w:r>
              <w:t>The drawer open sensor</w:t>
            </w:r>
          </w:p>
        </w:tc>
      </w:tr>
      <w:tr w:rsidR="00C54AAA" w:rsidTr="006B6CE3">
        <w:tc>
          <w:tcPr>
            <w:tcW w:w="985" w:type="dxa"/>
          </w:tcPr>
          <w:p w:rsidR="00C54AAA" w:rsidRDefault="00300D98">
            <w:r>
              <w:t>24</w:t>
            </w:r>
          </w:p>
        </w:tc>
        <w:tc>
          <w:tcPr>
            <w:tcW w:w="8365" w:type="dxa"/>
          </w:tcPr>
          <w:p w:rsidR="00C54AAA" w:rsidRDefault="00C54AAA">
            <w:r>
              <w:t>The thermometer for the printing head</w:t>
            </w:r>
          </w:p>
        </w:tc>
      </w:tr>
      <w:tr w:rsidR="00C54AAA" w:rsidTr="006B6CE3">
        <w:tc>
          <w:tcPr>
            <w:tcW w:w="985" w:type="dxa"/>
          </w:tcPr>
          <w:p w:rsidR="00C54AAA" w:rsidRDefault="00300D98">
            <w:r>
              <w:t>25</w:t>
            </w:r>
          </w:p>
        </w:tc>
        <w:tc>
          <w:tcPr>
            <w:tcW w:w="8365" w:type="dxa"/>
          </w:tcPr>
          <w:p w:rsidR="00C54AAA" w:rsidRDefault="00C54AAA">
            <w:r>
              <w:t>The thermometer for the re-transfer heat roller</w:t>
            </w:r>
          </w:p>
        </w:tc>
      </w:tr>
      <w:tr w:rsidR="00C54AAA" w:rsidTr="006B6CE3">
        <w:tc>
          <w:tcPr>
            <w:tcW w:w="985" w:type="dxa"/>
          </w:tcPr>
          <w:p w:rsidR="00C54AAA" w:rsidRDefault="00300D98">
            <w:r>
              <w:t>26</w:t>
            </w:r>
          </w:p>
        </w:tc>
        <w:tc>
          <w:tcPr>
            <w:tcW w:w="8365" w:type="dxa"/>
          </w:tcPr>
          <w:p w:rsidR="00C54AAA" w:rsidRDefault="00C54AAA">
            <w:r>
              <w:t>The thermometer for the environment temperature</w:t>
            </w:r>
          </w:p>
        </w:tc>
      </w:tr>
      <w:tr w:rsidR="00C54AAA" w:rsidTr="006B6CE3">
        <w:tc>
          <w:tcPr>
            <w:tcW w:w="985" w:type="dxa"/>
          </w:tcPr>
          <w:p w:rsidR="00C54AAA" w:rsidRDefault="00300D98">
            <w:r>
              <w:t>27</w:t>
            </w:r>
          </w:p>
        </w:tc>
        <w:tc>
          <w:tcPr>
            <w:tcW w:w="8365" w:type="dxa"/>
          </w:tcPr>
          <w:p w:rsidR="00C54AAA" w:rsidRDefault="00C54AAA">
            <w:r>
              <w:t>The transfer position sensor for the surface of DISC</w:t>
            </w:r>
          </w:p>
        </w:tc>
      </w:tr>
      <w:tr w:rsidR="00C54AAA" w:rsidTr="006B6CE3">
        <w:tc>
          <w:tcPr>
            <w:tcW w:w="985" w:type="dxa"/>
          </w:tcPr>
          <w:p w:rsidR="00C54AAA" w:rsidRDefault="00300D98">
            <w:r>
              <w:t>28</w:t>
            </w:r>
          </w:p>
        </w:tc>
        <w:tc>
          <w:tcPr>
            <w:tcW w:w="8365" w:type="dxa"/>
          </w:tcPr>
          <w:p w:rsidR="00C54AAA" w:rsidRDefault="00C54AAA">
            <w:r>
              <w:t>The printing position sensor for the re-transfer sheet</w:t>
            </w:r>
          </w:p>
        </w:tc>
      </w:tr>
      <w:tr w:rsidR="00C54AAA" w:rsidTr="006B6CE3">
        <w:tc>
          <w:tcPr>
            <w:tcW w:w="985" w:type="dxa"/>
          </w:tcPr>
          <w:p w:rsidR="00C54AAA" w:rsidRDefault="00300D98">
            <w:r>
              <w:t>29</w:t>
            </w:r>
          </w:p>
        </w:tc>
        <w:tc>
          <w:tcPr>
            <w:tcW w:w="8365" w:type="dxa"/>
          </w:tcPr>
          <w:p w:rsidR="00C54AAA" w:rsidRDefault="00C54AAA">
            <w:r>
              <w:t>The tension sensor 1 for the re-transfer sheet</w:t>
            </w:r>
          </w:p>
        </w:tc>
      </w:tr>
      <w:tr w:rsidR="00300D98" w:rsidTr="006B6CE3">
        <w:tc>
          <w:tcPr>
            <w:tcW w:w="985" w:type="dxa"/>
          </w:tcPr>
          <w:p w:rsidR="00300D98" w:rsidRDefault="00300D98">
            <w:r>
              <w:t>30</w:t>
            </w:r>
          </w:p>
        </w:tc>
        <w:tc>
          <w:tcPr>
            <w:tcW w:w="8365" w:type="dxa"/>
          </w:tcPr>
          <w:p w:rsidR="00300D98" w:rsidRDefault="00300D98">
            <w:r>
              <w:t>The tension sensor 2 for the re-transfer sheet</w:t>
            </w:r>
          </w:p>
        </w:tc>
      </w:tr>
      <w:tr w:rsidR="00300D98" w:rsidTr="006B6CE3">
        <w:tc>
          <w:tcPr>
            <w:tcW w:w="985" w:type="dxa"/>
          </w:tcPr>
          <w:p w:rsidR="00300D98" w:rsidRDefault="00300D98">
            <w:r>
              <w:t>31</w:t>
            </w:r>
          </w:p>
        </w:tc>
        <w:tc>
          <w:tcPr>
            <w:tcW w:w="8365" w:type="dxa"/>
          </w:tcPr>
          <w:p w:rsidR="00300D98" w:rsidRDefault="00300D98">
            <w:r>
              <w:t>The cover open sensor</w:t>
            </w:r>
          </w:p>
        </w:tc>
      </w:tr>
      <w:tr w:rsidR="00300D98" w:rsidTr="006B6CE3">
        <w:tc>
          <w:tcPr>
            <w:tcW w:w="985" w:type="dxa"/>
          </w:tcPr>
          <w:p w:rsidR="00300D98" w:rsidRDefault="00300D98">
            <w:r>
              <w:t>32</w:t>
            </w:r>
          </w:p>
        </w:tc>
        <w:tc>
          <w:tcPr>
            <w:tcW w:w="8365" w:type="dxa"/>
          </w:tcPr>
          <w:p w:rsidR="00300D98" w:rsidRDefault="00300D98">
            <w:r>
              <w:t>The release lever position sensor for the printing head</w:t>
            </w:r>
          </w:p>
        </w:tc>
      </w:tr>
      <w:tr w:rsidR="00300D98" w:rsidTr="006B6CE3">
        <w:tc>
          <w:tcPr>
            <w:tcW w:w="985" w:type="dxa"/>
          </w:tcPr>
          <w:p w:rsidR="00300D98" w:rsidRDefault="00300D98">
            <w:r>
              <w:t>33</w:t>
            </w:r>
          </w:p>
        </w:tc>
        <w:tc>
          <w:tcPr>
            <w:tcW w:w="8365" w:type="dxa"/>
          </w:tcPr>
          <w:p w:rsidR="00300D98" w:rsidRDefault="00300D98">
            <w:r>
              <w:t>The release lever position sensor for the re-transfer heat roller</w:t>
            </w:r>
          </w:p>
        </w:tc>
      </w:tr>
      <w:tr w:rsidR="00300D98" w:rsidTr="006B6CE3">
        <w:tc>
          <w:tcPr>
            <w:tcW w:w="985" w:type="dxa"/>
          </w:tcPr>
          <w:p w:rsidR="00300D98" w:rsidRDefault="00300D98">
            <w:r>
              <w:t>34</w:t>
            </w:r>
          </w:p>
        </w:tc>
        <w:tc>
          <w:tcPr>
            <w:tcW w:w="8365" w:type="dxa"/>
          </w:tcPr>
          <w:p w:rsidR="00300D98" w:rsidRDefault="00300D98">
            <w:r>
              <w:t>The DISC sensor</w:t>
            </w:r>
          </w:p>
        </w:tc>
      </w:tr>
      <w:tr w:rsidR="00300D98" w:rsidTr="006B6CE3">
        <w:tc>
          <w:tcPr>
            <w:tcW w:w="985" w:type="dxa"/>
          </w:tcPr>
          <w:p w:rsidR="00300D98" w:rsidRDefault="00300D98">
            <w:r>
              <w:t>35</w:t>
            </w:r>
          </w:p>
        </w:tc>
        <w:tc>
          <w:tcPr>
            <w:tcW w:w="8365" w:type="dxa"/>
          </w:tcPr>
          <w:p w:rsidR="00300D98" w:rsidRDefault="00300D98">
            <w:r>
              <w:t>The DISC clamp sensor</w:t>
            </w:r>
          </w:p>
        </w:tc>
      </w:tr>
      <w:tr w:rsidR="00300D98" w:rsidTr="006B6CE3">
        <w:tc>
          <w:tcPr>
            <w:tcW w:w="985" w:type="dxa"/>
          </w:tcPr>
          <w:p w:rsidR="00300D98" w:rsidRDefault="00300D98">
            <w:r>
              <w:t>36</w:t>
            </w:r>
          </w:p>
        </w:tc>
        <w:tc>
          <w:tcPr>
            <w:tcW w:w="8365" w:type="dxa"/>
          </w:tcPr>
          <w:p w:rsidR="00300D98" w:rsidRDefault="00300D98">
            <w:r>
              <w:t>The lock lever for locking frame position sensor</w:t>
            </w:r>
          </w:p>
        </w:tc>
      </w:tr>
      <w:tr w:rsidR="00300D98" w:rsidTr="006B6CE3">
        <w:tc>
          <w:tcPr>
            <w:tcW w:w="985" w:type="dxa"/>
          </w:tcPr>
          <w:p w:rsidR="00300D98" w:rsidRDefault="00300D98">
            <w:r>
              <w:t>37</w:t>
            </w:r>
          </w:p>
        </w:tc>
        <w:tc>
          <w:tcPr>
            <w:tcW w:w="8365" w:type="dxa"/>
          </w:tcPr>
          <w:p w:rsidR="00300D98" w:rsidRDefault="00300D98">
            <w:r>
              <w:t>The re-transfer sheet motor encoder</w:t>
            </w:r>
          </w:p>
        </w:tc>
      </w:tr>
      <w:tr w:rsidR="00300D98" w:rsidTr="006B6CE3">
        <w:tc>
          <w:tcPr>
            <w:tcW w:w="985" w:type="dxa"/>
          </w:tcPr>
          <w:p w:rsidR="00300D98" w:rsidRDefault="00300D98">
            <w:r>
              <w:t>38</w:t>
            </w:r>
          </w:p>
        </w:tc>
        <w:tc>
          <w:tcPr>
            <w:tcW w:w="8365" w:type="dxa"/>
          </w:tcPr>
          <w:p w:rsidR="00300D98" w:rsidRDefault="00300D98">
            <w:r>
              <w:t>The heat roller motor encoder</w:t>
            </w:r>
          </w:p>
        </w:tc>
      </w:tr>
      <w:tr w:rsidR="00300D98" w:rsidTr="006B6CE3">
        <w:tc>
          <w:tcPr>
            <w:tcW w:w="985" w:type="dxa"/>
          </w:tcPr>
          <w:p w:rsidR="00300D98" w:rsidRDefault="00300D98">
            <w:r>
              <w:t>39</w:t>
            </w:r>
          </w:p>
        </w:tc>
        <w:tc>
          <w:tcPr>
            <w:tcW w:w="8365" w:type="dxa"/>
          </w:tcPr>
          <w:p w:rsidR="00300D98" w:rsidRDefault="00300D98">
            <w:r>
              <w:t>The drawer motor encoder</w:t>
            </w:r>
          </w:p>
        </w:tc>
      </w:tr>
    </w:tbl>
    <w:p w:rsidR="001B7454" w:rsidRDefault="001B7454"/>
    <w:sectPr w:rsidR="001B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63"/>
    <w:rsid w:val="00166973"/>
    <w:rsid w:val="001B050D"/>
    <w:rsid w:val="001B7454"/>
    <w:rsid w:val="00300D98"/>
    <w:rsid w:val="003923A2"/>
    <w:rsid w:val="006567E5"/>
    <w:rsid w:val="006B6CE3"/>
    <w:rsid w:val="0082299C"/>
    <w:rsid w:val="00944AA2"/>
    <w:rsid w:val="00AB0ABD"/>
    <w:rsid w:val="00C54AAA"/>
    <w:rsid w:val="00CB3F63"/>
    <w:rsid w:val="00D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75B"/>
  <w15:chartTrackingRefBased/>
  <w15:docId w15:val="{34CDE59C-D0E4-4239-B60F-0A483E16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Raph</dc:creator>
  <cp:keywords/>
  <dc:description/>
  <cp:lastModifiedBy>Jeremy Raph</cp:lastModifiedBy>
  <cp:revision>8</cp:revision>
  <dcterms:created xsi:type="dcterms:W3CDTF">2019-12-11T22:13:00Z</dcterms:created>
  <dcterms:modified xsi:type="dcterms:W3CDTF">2019-12-12T16:34:00Z</dcterms:modified>
</cp:coreProperties>
</file>